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6D" w:rsidRDefault="00357E89">
      <w:pPr>
        <w:spacing w:before="62" w:line="360" w:lineRule="auto"/>
        <w:ind w:left="1111" w:right="135" w:firstLine="19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3635057</wp:posOffset>
            </wp:positionH>
            <wp:positionV relativeFrom="paragraph">
              <wp:posOffset>39361</wp:posOffset>
            </wp:positionV>
            <wp:extent cx="828675" cy="7715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8"/>
        </w:rPr>
        <w:t>Министерство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труда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0"/>
          <w:sz w:val="28"/>
        </w:rPr>
        <w:t>и</w:t>
      </w:r>
      <w:r>
        <w:rPr>
          <w:b/>
          <w:spacing w:val="30"/>
          <w:w w:val="90"/>
          <w:sz w:val="28"/>
        </w:rPr>
        <w:t xml:space="preserve"> </w:t>
      </w:r>
      <w:r>
        <w:rPr>
          <w:b/>
          <w:w w:val="90"/>
          <w:sz w:val="28"/>
        </w:rPr>
        <w:t>социального</w:t>
      </w:r>
      <w:r>
        <w:rPr>
          <w:b/>
          <w:spacing w:val="28"/>
          <w:w w:val="90"/>
          <w:sz w:val="28"/>
        </w:rPr>
        <w:t xml:space="preserve"> </w:t>
      </w:r>
      <w:r>
        <w:rPr>
          <w:b/>
          <w:w w:val="90"/>
          <w:sz w:val="28"/>
        </w:rPr>
        <w:t>развития</w:t>
      </w:r>
    </w:p>
    <w:p w:rsidR="0001056D" w:rsidRDefault="00357E89">
      <w:pPr>
        <w:ind w:left="946"/>
        <w:rPr>
          <w:b/>
          <w:sz w:val="28"/>
        </w:rPr>
      </w:pPr>
      <w:r>
        <w:rPr>
          <w:b/>
          <w:w w:val="90"/>
          <w:sz w:val="28"/>
        </w:rPr>
        <w:t>Республики</w:t>
      </w:r>
      <w:r>
        <w:rPr>
          <w:b/>
          <w:spacing w:val="41"/>
          <w:w w:val="90"/>
          <w:sz w:val="28"/>
        </w:rPr>
        <w:t xml:space="preserve"> </w:t>
      </w:r>
      <w:r>
        <w:rPr>
          <w:b/>
          <w:w w:val="90"/>
          <w:sz w:val="28"/>
        </w:rPr>
        <w:t>Саха</w:t>
      </w:r>
      <w:r>
        <w:rPr>
          <w:b/>
          <w:spacing w:val="42"/>
          <w:w w:val="90"/>
          <w:sz w:val="28"/>
        </w:rPr>
        <w:t xml:space="preserve"> </w:t>
      </w:r>
      <w:r>
        <w:rPr>
          <w:b/>
          <w:w w:val="90"/>
          <w:sz w:val="28"/>
        </w:rPr>
        <w:t>(Якутия)</w:t>
      </w:r>
    </w:p>
    <w:p w:rsidR="0001056D" w:rsidRDefault="00357E89">
      <w:pPr>
        <w:spacing w:before="62" w:line="360" w:lineRule="auto"/>
        <w:ind w:left="2435" w:right="482" w:hanging="2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 xml:space="preserve">Саха </w:t>
      </w:r>
      <w:r>
        <w:rPr>
          <w:b/>
          <w:sz w:val="28"/>
          <w:lang w:val="sah-RU"/>
        </w:rPr>
        <w:t>Өрөспүүбүлэкэтин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  <w:lang w:val="sah-RU"/>
        </w:rPr>
        <w:t>үлэҕэ</w:t>
      </w:r>
      <w:r>
        <w:rPr>
          <w:b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уонна</w:t>
      </w:r>
      <w:proofErr w:type="spellEnd"/>
      <w:r>
        <w:rPr>
          <w:b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социальнай</w:t>
      </w:r>
      <w:proofErr w:type="spellEnd"/>
      <w:r>
        <w:rPr>
          <w:b/>
          <w:spacing w:val="1"/>
          <w:w w:val="95"/>
          <w:sz w:val="28"/>
        </w:rPr>
        <w:t xml:space="preserve"> </w:t>
      </w:r>
      <w:proofErr w:type="spellStart"/>
      <w:r>
        <w:rPr>
          <w:b/>
          <w:w w:val="90"/>
          <w:sz w:val="28"/>
        </w:rPr>
        <w:t>сайдыыга</w:t>
      </w:r>
      <w:proofErr w:type="spellEnd"/>
      <w:r>
        <w:rPr>
          <w:b/>
          <w:spacing w:val="18"/>
          <w:w w:val="90"/>
          <w:sz w:val="28"/>
        </w:rPr>
        <w:t xml:space="preserve"> </w:t>
      </w:r>
      <w:proofErr w:type="spellStart"/>
      <w:r>
        <w:rPr>
          <w:b/>
          <w:w w:val="90"/>
          <w:sz w:val="28"/>
        </w:rPr>
        <w:t>министиэристибэтэ</w:t>
      </w:r>
      <w:proofErr w:type="spellEnd"/>
    </w:p>
    <w:p w:rsidR="0001056D" w:rsidRDefault="0001056D">
      <w:pPr>
        <w:spacing w:line="360" w:lineRule="auto"/>
        <w:jc w:val="center"/>
        <w:rPr>
          <w:sz w:val="28"/>
        </w:rPr>
        <w:sectPr w:rsidR="0001056D">
          <w:type w:val="continuous"/>
          <w:pgSz w:w="11910" w:h="16840"/>
          <w:pgMar w:top="980" w:right="340" w:bottom="280" w:left="920" w:header="720" w:footer="720" w:gutter="0"/>
          <w:cols w:num="2" w:space="720" w:equalWidth="0">
            <w:col w:w="4125" w:space="40"/>
            <w:col w:w="6485"/>
          </w:cols>
        </w:sectPr>
      </w:pPr>
    </w:p>
    <w:p w:rsidR="0001056D" w:rsidRDefault="0001056D">
      <w:pPr>
        <w:pStyle w:val="a3"/>
        <w:rPr>
          <w:b/>
          <w:sz w:val="20"/>
        </w:rPr>
      </w:pPr>
    </w:p>
    <w:p w:rsidR="0001056D" w:rsidRDefault="0001056D">
      <w:pPr>
        <w:pStyle w:val="a3"/>
        <w:rPr>
          <w:b/>
          <w:sz w:val="20"/>
        </w:rPr>
      </w:pPr>
    </w:p>
    <w:p w:rsidR="0001056D" w:rsidRDefault="0001056D">
      <w:pPr>
        <w:pStyle w:val="a3"/>
        <w:rPr>
          <w:b/>
          <w:sz w:val="20"/>
        </w:rPr>
      </w:pPr>
    </w:p>
    <w:p w:rsidR="0001056D" w:rsidRDefault="0001056D">
      <w:pPr>
        <w:pStyle w:val="a3"/>
        <w:spacing w:before="3"/>
        <w:rPr>
          <w:b/>
          <w:sz w:val="16"/>
        </w:rPr>
      </w:pPr>
    </w:p>
    <w:p w:rsidR="0001056D" w:rsidRDefault="00357E89">
      <w:pPr>
        <w:spacing w:before="89"/>
        <w:ind w:left="555" w:right="287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01056D" w:rsidRDefault="00357E89" w:rsidP="00357E89">
      <w:pPr>
        <w:pStyle w:val="a3"/>
        <w:spacing w:before="161"/>
        <w:ind w:right="1436"/>
        <w:jc w:val="right"/>
      </w:pPr>
      <w:r>
        <w:rPr>
          <w:lang w:val="sah-RU"/>
        </w:rPr>
        <w:t xml:space="preserve">  16.10.2024г.                                                                          </w:t>
      </w:r>
      <w:r>
        <w:t>№ 1710-ОД</w:t>
      </w:r>
    </w:p>
    <w:p w:rsidR="0001056D" w:rsidRDefault="00357E89">
      <w:pPr>
        <w:pStyle w:val="a3"/>
        <w:spacing w:before="161"/>
        <w:ind w:left="555" w:right="287"/>
        <w:jc w:val="center"/>
      </w:pPr>
      <w:r>
        <w:t>г.</w:t>
      </w:r>
      <w:r>
        <w:rPr>
          <w:spacing w:val="-1"/>
        </w:rPr>
        <w:t xml:space="preserve"> </w:t>
      </w:r>
      <w:r>
        <w:t>Якутск</w:t>
      </w: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spacing w:before="4"/>
        <w:rPr>
          <w:sz w:val="24"/>
        </w:rPr>
      </w:pPr>
    </w:p>
    <w:p w:rsidR="0001056D" w:rsidRDefault="00357E89">
      <w:pPr>
        <w:spacing w:before="88" w:line="276" w:lineRule="auto"/>
        <w:ind w:left="559" w:right="287"/>
        <w:jc w:val="center"/>
        <w:rPr>
          <w:b/>
          <w:sz w:val="28"/>
        </w:rPr>
      </w:pPr>
      <w:r>
        <w:rPr>
          <w:b/>
          <w:sz w:val="28"/>
        </w:rPr>
        <w:t>Об утверждении изменений, вносимых в Устав 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Саха (Якутия)</w:t>
      </w:r>
    </w:p>
    <w:p w:rsidR="0001056D" w:rsidRDefault="00357E89">
      <w:pPr>
        <w:ind w:left="558" w:right="287"/>
        <w:jc w:val="center"/>
        <w:rPr>
          <w:b/>
          <w:sz w:val="28"/>
        </w:rPr>
      </w:pPr>
      <w:r>
        <w:rPr>
          <w:b/>
          <w:sz w:val="28"/>
        </w:rPr>
        <w:t>«Республиканский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комплексный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обслуживания»</w:t>
      </w: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26"/>
        </w:rPr>
      </w:pPr>
    </w:p>
    <w:p w:rsidR="0001056D" w:rsidRDefault="00357E89">
      <w:pPr>
        <w:pStyle w:val="a3"/>
        <w:spacing w:line="360" w:lineRule="auto"/>
        <w:ind w:left="214" w:right="337" w:firstLine="567"/>
        <w:jc w:val="both"/>
      </w:pPr>
      <w:r>
        <w:t>В соответствии с Гражданским кодексом Российской Федерации, Порядком</w:t>
      </w:r>
      <w:r>
        <w:rPr>
          <w:spacing w:val="1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уставов</w:t>
      </w:r>
      <w:r>
        <w:rPr>
          <w:spacing w:val="-11"/>
        </w:rPr>
        <w:t xml:space="preserve"> </w:t>
      </w:r>
      <w:r>
        <w:t>бюджетных</w:t>
      </w:r>
      <w:r>
        <w:rPr>
          <w:spacing w:val="-12"/>
        </w:rPr>
        <w:t xml:space="preserve"> </w:t>
      </w:r>
      <w:r>
        <w:t>учреждений</w:t>
      </w:r>
      <w:r>
        <w:rPr>
          <w:spacing w:val="-11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Саха</w:t>
      </w:r>
      <w:r>
        <w:rPr>
          <w:spacing w:val="-12"/>
        </w:rPr>
        <w:t xml:space="preserve"> </w:t>
      </w:r>
      <w:r>
        <w:t>(Якутия)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внесения</w:t>
      </w:r>
      <w:r>
        <w:rPr>
          <w:spacing w:val="-68"/>
        </w:rPr>
        <w:t xml:space="preserve"> </w:t>
      </w:r>
      <w:r>
        <w:t>в них изменений, утвержденным Постановлением Правительства Республики Саха</w:t>
      </w:r>
      <w:r>
        <w:rPr>
          <w:spacing w:val="1"/>
        </w:rPr>
        <w:t xml:space="preserve"> </w:t>
      </w:r>
      <w:r>
        <w:t>(Якутия)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12.04.2023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(Якутия)», приказом Министерства труда и социального развития Республики Саха</w:t>
      </w:r>
      <w:r>
        <w:rPr>
          <w:spacing w:val="1"/>
        </w:rPr>
        <w:t xml:space="preserve"> </w:t>
      </w:r>
      <w:r>
        <w:t>(Якутия)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23.09.2024г.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1490-О</w:t>
      </w:r>
      <w:r>
        <w:t>Д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пожилого возраста и инвалидами, утратившими способность к самообслуживанию,</w:t>
      </w:r>
      <w:r>
        <w:rPr>
          <w:spacing w:val="1"/>
        </w:rPr>
        <w:t xml:space="preserve"> </w:t>
      </w:r>
      <w:r>
        <w:t>и организации обучения граждан, осуществляющих уход, практическим навыкам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 xml:space="preserve">в Республике Саха (Якутия)»  </w:t>
      </w:r>
      <w:proofErr w:type="spellStart"/>
      <w:r>
        <w:t>п</w:t>
      </w:r>
      <w:proofErr w:type="spellEnd"/>
      <w:r>
        <w:rPr>
          <w:spacing w:val="-30"/>
        </w:rPr>
        <w:t xml:space="preserve"> </w:t>
      </w:r>
      <w:proofErr w:type="spellStart"/>
      <w:r>
        <w:t>р</w:t>
      </w:r>
      <w:proofErr w:type="spellEnd"/>
      <w:r>
        <w:rPr>
          <w:spacing w:val="-30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к</w:t>
      </w:r>
      <w:r>
        <w:rPr>
          <w:spacing w:val="-30"/>
        </w:rPr>
        <w:t xml:space="preserve"> </w:t>
      </w:r>
      <w:r>
        <w:t>а</w:t>
      </w:r>
      <w:r>
        <w:rPr>
          <w:spacing w:val="-31"/>
        </w:rPr>
        <w:t xml:space="preserve"> </w:t>
      </w:r>
      <w:proofErr w:type="spellStart"/>
      <w:r>
        <w:t>з</w:t>
      </w:r>
      <w:proofErr w:type="spellEnd"/>
      <w:r>
        <w:rPr>
          <w:spacing w:val="-30"/>
        </w:rPr>
        <w:t xml:space="preserve"> </w:t>
      </w:r>
      <w:proofErr w:type="spellStart"/>
      <w:r>
        <w:t>ы</w:t>
      </w:r>
      <w:proofErr w:type="spellEnd"/>
      <w:r>
        <w:rPr>
          <w:spacing w:val="-30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>а</w:t>
      </w:r>
      <w:r>
        <w:rPr>
          <w:spacing w:val="-30"/>
        </w:rPr>
        <w:t xml:space="preserve"> </w:t>
      </w:r>
      <w:proofErr w:type="spellStart"/>
      <w:r>
        <w:t>ю</w:t>
      </w:r>
      <w:proofErr w:type="spellEnd"/>
      <w:r>
        <w:rPr>
          <w:spacing w:val="-31"/>
        </w:rPr>
        <w:t xml:space="preserve"> </w:t>
      </w:r>
      <w:r>
        <w:t>:</w:t>
      </w:r>
    </w:p>
    <w:p w:rsidR="0001056D" w:rsidRDefault="00357E89">
      <w:pPr>
        <w:pStyle w:val="a4"/>
        <w:numPr>
          <w:ilvl w:val="0"/>
          <w:numId w:val="2"/>
        </w:numPr>
        <w:tabs>
          <w:tab w:val="left" w:pos="1171"/>
        </w:tabs>
        <w:spacing w:line="360" w:lineRule="auto"/>
        <w:ind w:right="337" w:firstLine="56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Саха</w:t>
      </w:r>
      <w:r>
        <w:rPr>
          <w:spacing w:val="1"/>
          <w:sz w:val="28"/>
        </w:rPr>
        <w:t xml:space="preserve"> </w:t>
      </w:r>
      <w:r>
        <w:rPr>
          <w:sz w:val="28"/>
        </w:rPr>
        <w:t>(Якутия)</w:t>
      </w:r>
      <w:r>
        <w:rPr>
          <w:spacing w:val="1"/>
          <w:sz w:val="28"/>
        </w:rPr>
        <w:t xml:space="preserve"> </w:t>
      </w:r>
      <w:r>
        <w:rPr>
          <w:sz w:val="28"/>
        </w:rPr>
        <w:t>«Республиканский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обслуживания»,</w:t>
      </w:r>
      <w:r>
        <w:rPr>
          <w:spacing w:val="6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Саха (Якутия) от</w:t>
      </w:r>
      <w:r>
        <w:rPr>
          <w:spacing w:val="-1"/>
          <w:sz w:val="28"/>
        </w:rPr>
        <w:t xml:space="preserve"> </w:t>
      </w:r>
      <w:r>
        <w:rPr>
          <w:sz w:val="28"/>
        </w:rPr>
        <w:t>09.07.2024 №</w:t>
      </w:r>
      <w:r>
        <w:rPr>
          <w:spacing w:val="-1"/>
          <w:sz w:val="28"/>
        </w:rPr>
        <w:t xml:space="preserve"> </w:t>
      </w:r>
      <w:r>
        <w:rPr>
          <w:sz w:val="28"/>
        </w:rPr>
        <w:t>1044-ОД.</w:t>
      </w:r>
    </w:p>
    <w:p w:rsidR="0001056D" w:rsidRDefault="00357E89">
      <w:pPr>
        <w:pStyle w:val="a4"/>
        <w:numPr>
          <w:ilvl w:val="0"/>
          <w:numId w:val="2"/>
        </w:numPr>
        <w:tabs>
          <w:tab w:val="left" w:pos="1156"/>
        </w:tabs>
        <w:ind w:left="1155" w:hanging="375"/>
        <w:jc w:val="both"/>
        <w:rPr>
          <w:sz w:val="28"/>
        </w:rPr>
      </w:pPr>
      <w:r>
        <w:rPr>
          <w:sz w:val="28"/>
        </w:rPr>
        <w:t>Государственному</w:t>
      </w:r>
      <w:r>
        <w:rPr>
          <w:spacing w:val="22"/>
          <w:sz w:val="28"/>
        </w:rPr>
        <w:t xml:space="preserve"> </w:t>
      </w:r>
      <w:r>
        <w:rPr>
          <w:sz w:val="28"/>
        </w:rPr>
        <w:t>бюджетному</w:t>
      </w:r>
      <w:r>
        <w:rPr>
          <w:spacing w:val="89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9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91"/>
          <w:sz w:val="28"/>
        </w:rPr>
        <w:t xml:space="preserve"> </w:t>
      </w:r>
      <w:r>
        <w:rPr>
          <w:sz w:val="28"/>
        </w:rPr>
        <w:t>Саха</w:t>
      </w:r>
      <w:r>
        <w:rPr>
          <w:spacing w:val="89"/>
          <w:sz w:val="28"/>
        </w:rPr>
        <w:t xml:space="preserve"> </w:t>
      </w:r>
      <w:r>
        <w:rPr>
          <w:sz w:val="28"/>
        </w:rPr>
        <w:t>(Якутия)</w:t>
      </w:r>
    </w:p>
    <w:p w:rsidR="0001056D" w:rsidRDefault="00357E89">
      <w:pPr>
        <w:pStyle w:val="a3"/>
        <w:spacing w:before="161"/>
        <w:ind w:left="214"/>
      </w:pPr>
      <w:r>
        <w:t>«Республиканский</w:t>
      </w:r>
      <w:r>
        <w:rPr>
          <w:spacing w:val="-2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обслуживания»:</w:t>
      </w:r>
    </w:p>
    <w:p w:rsidR="0001056D" w:rsidRDefault="00357E89">
      <w:pPr>
        <w:pStyle w:val="a4"/>
        <w:numPr>
          <w:ilvl w:val="1"/>
          <w:numId w:val="2"/>
        </w:numPr>
        <w:tabs>
          <w:tab w:val="left" w:pos="1426"/>
          <w:tab w:val="left" w:pos="1427"/>
          <w:tab w:val="left" w:pos="3175"/>
          <w:tab w:val="left" w:pos="5478"/>
          <w:tab w:val="left" w:pos="7253"/>
          <w:tab w:val="left" w:pos="8764"/>
          <w:tab w:val="left" w:pos="9122"/>
          <w:tab w:val="left" w:pos="10173"/>
        </w:tabs>
        <w:spacing w:before="161" w:line="360" w:lineRule="auto"/>
        <w:ind w:right="338" w:firstLine="567"/>
        <w:rPr>
          <w:sz w:val="28"/>
        </w:rPr>
      </w:pPr>
      <w:r>
        <w:rPr>
          <w:sz w:val="28"/>
        </w:rPr>
        <w:t>осуществить</w:t>
      </w:r>
      <w:r>
        <w:rPr>
          <w:sz w:val="28"/>
        </w:rPr>
        <w:tab/>
        <w:t>государственную</w:t>
      </w:r>
      <w:r>
        <w:rPr>
          <w:sz w:val="28"/>
        </w:rPr>
        <w:tab/>
        <w:t>регистрацию</w:t>
      </w:r>
      <w:r>
        <w:rPr>
          <w:sz w:val="28"/>
        </w:rPr>
        <w:tab/>
        <w:t>изменений</w:t>
      </w:r>
      <w:r>
        <w:rPr>
          <w:sz w:val="28"/>
        </w:rPr>
        <w:tab/>
        <w:t>в</w:t>
      </w:r>
      <w:r>
        <w:rPr>
          <w:sz w:val="28"/>
        </w:rPr>
        <w:tab/>
        <w:t>Уставе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порядке;</w:t>
      </w:r>
    </w:p>
    <w:p w:rsidR="0001056D" w:rsidRDefault="00357E89">
      <w:pPr>
        <w:pStyle w:val="a4"/>
        <w:numPr>
          <w:ilvl w:val="1"/>
          <w:numId w:val="2"/>
        </w:numPr>
        <w:tabs>
          <w:tab w:val="left" w:pos="1377"/>
        </w:tabs>
        <w:ind w:left="1376" w:hanging="596"/>
        <w:rPr>
          <w:sz w:val="28"/>
        </w:rPr>
      </w:pPr>
      <w:r>
        <w:rPr>
          <w:sz w:val="28"/>
        </w:rPr>
        <w:t>после</w:t>
      </w:r>
      <w:r>
        <w:rPr>
          <w:spacing w:val="3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0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0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02"/>
          <w:sz w:val="28"/>
        </w:rPr>
        <w:t xml:space="preserve"> </w:t>
      </w:r>
      <w:r>
        <w:rPr>
          <w:sz w:val="28"/>
        </w:rPr>
        <w:t>10</w:t>
      </w:r>
      <w:r>
        <w:rPr>
          <w:spacing w:val="102"/>
          <w:sz w:val="28"/>
        </w:rPr>
        <w:t xml:space="preserve"> </w:t>
      </w:r>
      <w:r>
        <w:rPr>
          <w:sz w:val="28"/>
        </w:rPr>
        <w:t>дней</w:t>
      </w:r>
    </w:p>
    <w:p w:rsidR="0001056D" w:rsidRDefault="0001056D">
      <w:pPr>
        <w:rPr>
          <w:sz w:val="28"/>
        </w:rPr>
        <w:sectPr w:rsidR="0001056D">
          <w:type w:val="continuous"/>
          <w:pgSz w:w="11910" w:h="16840"/>
          <w:pgMar w:top="980" w:right="340" w:bottom="280" w:left="920" w:header="720" w:footer="720" w:gutter="0"/>
          <w:cols w:space="720"/>
        </w:sectPr>
      </w:pPr>
    </w:p>
    <w:p w:rsidR="0001056D" w:rsidRDefault="00357E89">
      <w:pPr>
        <w:pStyle w:val="a3"/>
        <w:spacing w:before="70" w:line="360" w:lineRule="auto"/>
        <w:ind w:left="214" w:right="338"/>
        <w:jc w:val="both"/>
      </w:pPr>
      <w:r>
        <w:lastRenderedPageBreak/>
        <w:t>представить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Министерство</w:t>
      </w:r>
      <w:r>
        <w:rPr>
          <w:spacing w:val="-15"/>
        </w:rPr>
        <w:t xml:space="preserve"> </w:t>
      </w:r>
      <w:r>
        <w:t>копию</w:t>
      </w:r>
      <w:r>
        <w:rPr>
          <w:spacing w:val="-14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подтверждающего</w:t>
      </w:r>
      <w:r>
        <w:rPr>
          <w:spacing w:val="-15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лиц.</w:t>
      </w:r>
    </w:p>
    <w:p w:rsidR="0001056D" w:rsidRDefault="00357E89">
      <w:pPr>
        <w:pStyle w:val="a4"/>
        <w:numPr>
          <w:ilvl w:val="0"/>
          <w:numId w:val="2"/>
        </w:numPr>
        <w:tabs>
          <w:tab w:val="left" w:pos="1061"/>
        </w:tabs>
        <w:ind w:left="1061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19"/>
        </w:rPr>
      </w:pPr>
    </w:p>
    <w:p w:rsidR="0001056D" w:rsidRDefault="0001056D">
      <w:pPr>
        <w:rPr>
          <w:sz w:val="19"/>
        </w:rPr>
        <w:sectPr w:rsidR="0001056D">
          <w:pgSz w:w="11910" w:h="16840"/>
          <w:pgMar w:top="700" w:right="340" w:bottom="280" w:left="920" w:header="720" w:footer="720" w:gutter="0"/>
          <w:cols w:space="720"/>
        </w:sectPr>
      </w:pPr>
    </w:p>
    <w:p w:rsidR="0001056D" w:rsidRDefault="00357E89">
      <w:pPr>
        <w:pStyle w:val="a3"/>
        <w:spacing w:before="88"/>
        <w:ind w:left="1029" w:right="21"/>
      </w:pPr>
      <w:r>
        <w:lastRenderedPageBreak/>
        <w:t>Министр труда и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РС(Я)</w:t>
      </w:r>
    </w:p>
    <w:p w:rsidR="0001056D" w:rsidRDefault="00357E89">
      <w:pPr>
        <w:pStyle w:val="a3"/>
        <w:spacing w:before="7"/>
        <w:rPr>
          <w:sz w:val="35"/>
        </w:rPr>
      </w:pPr>
      <w:r>
        <w:br w:type="column"/>
      </w:r>
    </w:p>
    <w:p w:rsidR="0001056D" w:rsidRDefault="00357E89">
      <w:pPr>
        <w:pStyle w:val="a3"/>
        <w:spacing w:before="1"/>
        <w:ind w:left="1029"/>
      </w:pPr>
      <w:r>
        <w:t>Е.А.</w:t>
      </w:r>
      <w:r>
        <w:rPr>
          <w:spacing w:val="-1"/>
        </w:rPr>
        <w:t xml:space="preserve"> </w:t>
      </w:r>
      <w:r>
        <w:t>Волкова</w:t>
      </w:r>
    </w:p>
    <w:p w:rsidR="0001056D" w:rsidRDefault="0001056D">
      <w:pPr>
        <w:sectPr w:rsidR="0001056D">
          <w:type w:val="continuous"/>
          <w:pgSz w:w="11910" w:h="16840"/>
          <w:pgMar w:top="980" w:right="340" w:bottom="280" w:left="920" w:header="720" w:footer="720" w:gutter="0"/>
          <w:cols w:num="2" w:space="720" w:equalWidth="0">
            <w:col w:w="3115" w:space="4020"/>
            <w:col w:w="3515"/>
          </w:cols>
        </w:sectPr>
      </w:pPr>
    </w:p>
    <w:p w:rsidR="0001056D" w:rsidRDefault="00357E89">
      <w:pPr>
        <w:pStyle w:val="a3"/>
        <w:spacing w:before="78"/>
        <w:ind w:right="419"/>
        <w:jc w:val="right"/>
      </w:pPr>
      <w:r>
        <w:lastRenderedPageBreak/>
        <w:t>УТВЕРЖДЕНЫ</w:t>
      </w:r>
    </w:p>
    <w:p w:rsidR="0001056D" w:rsidRDefault="00357E89">
      <w:pPr>
        <w:pStyle w:val="a3"/>
        <w:tabs>
          <w:tab w:val="left" w:pos="8364"/>
          <w:tab w:val="left" w:pos="9619"/>
        </w:tabs>
        <w:ind w:left="5712" w:right="460" w:firstLine="551"/>
        <w:jc w:val="right"/>
      </w:pPr>
      <w:r>
        <w:t>Приказом Министерства труда и</w:t>
      </w:r>
      <w:r>
        <w:rPr>
          <w:spacing w:val="-67"/>
        </w:rPr>
        <w:t xml:space="preserve"> </w:t>
      </w:r>
      <w:r>
        <w:t>социального развития 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-2"/>
        </w:rPr>
        <w:t xml:space="preserve"> </w:t>
      </w:r>
      <w:r>
        <w:t>(Якутия)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 w:rsidRPr="00357E89">
        <w:rPr>
          <w:u w:val="single"/>
          <w:lang w:val="sah-RU"/>
        </w:rPr>
        <w:t>16</w:t>
      </w:r>
      <w:r>
        <w:t>»</w:t>
      </w:r>
      <w:r>
        <w:rPr>
          <w:lang w:val="sah-RU"/>
        </w:rPr>
        <w:t xml:space="preserve"> </w:t>
      </w:r>
      <w:r w:rsidRPr="00357E89">
        <w:rPr>
          <w:u w:val="single"/>
          <w:lang w:val="sah-RU"/>
        </w:rPr>
        <w:t>10</w:t>
      </w:r>
      <w:r>
        <w:rPr>
          <w:u w:val="single"/>
          <w:lang w:val="sah-RU"/>
        </w:rPr>
        <w:t xml:space="preserve"> </w:t>
      </w:r>
      <w:r w:rsidRPr="00357E89">
        <w:rPr>
          <w:u w:val="single"/>
          <w:lang w:val="sah-RU"/>
        </w:rPr>
        <w:t xml:space="preserve"> </w:t>
      </w:r>
      <w:r>
        <w:t>2024</w:t>
      </w:r>
    </w:p>
    <w:p w:rsidR="0001056D" w:rsidRDefault="00357E89">
      <w:pPr>
        <w:pStyle w:val="a3"/>
        <w:tabs>
          <w:tab w:val="left" w:pos="1421"/>
        </w:tabs>
        <w:ind w:right="459"/>
        <w:jc w:val="right"/>
      </w:pPr>
      <w:r>
        <w:t>г.</w:t>
      </w:r>
      <w:r>
        <w:rPr>
          <w:spacing w:val="-3"/>
        </w:rPr>
        <w:t xml:space="preserve"> </w:t>
      </w:r>
      <w:r>
        <w:t>№</w:t>
      </w:r>
      <w:r>
        <w:rPr>
          <w:u w:val="thick"/>
          <w:lang w:val="sah-RU"/>
        </w:rPr>
        <w:t>1710</w:t>
      </w:r>
      <w:r>
        <w:t>-ОД</w:t>
      </w: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spacing w:before="6"/>
        <w:rPr>
          <w:sz w:val="25"/>
        </w:rPr>
      </w:pPr>
    </w:p>
    <w:p w:rsidR="0001056D" w:rsidRDefault="00357E89">
      <w:pPr>
        <w:pStyle w:val="a3"/>
        <w:spacing w:before="89"/>
        <w:ind w:left="839" w:right="287"/>
        <w:jc w:val="center"/>
      </w:pPr>
      <w:r>
        <w:t>ИЗМЕНЕНИЯ</w:t>
      </w:r>
    </w:p>
    <w:p w:rsidR="0001056D" w:rsidRDefault="00357E89">
      <w:pPr>
        <w:ind w:left="270" w:right="28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Устав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Саха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(Якутия)</w:t>
      </w:r>
    </w:p>
    <w:p w:rsidR="0001056D" w:rsidRDefault="00357E89">
      <w:pPr>
        <w:spacing w:before="48"/>
        <w:ind w:left="268" w:right="287"/>
        <w:jc w:val="center"/>
        <w:rPr>
          <w:b/>
          <w:sz w:val="28"/>
        </w:rPr>
      </w:pPr>
      <w:r>
        <w:rPr>
          <w:b/>
          <w:sz w:val="28"/>
        </w:rPr>
        <w:t>«Республиканский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комплексный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обслуживания»</w:t>
      </w: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rPr>
          <w:b/>
          <w:sz w:val="30"/>
        </w:rPr>
      </w:pPr>
    </w:p>
    <w:p w:rsidR="0001056D" w:rsidRDefault="0001056D">
      <w:pPr>
        <w:pStyle w:val="a3"/>
        <w:spacing w:before="2"/>
        <w:rPr>
          <w:b/>
          <w:sz w:val="38"/>
        </w:rPr>
      </w:pPr>
    </w:p>
    <w:p w:rsidR="0001056D" w:rsidRDefault="00357E89">
      <w:pPr>
        <w:pStyle w:val="a3"/>
        <w:ind w:left="269" w:right="287"/>
        <w:jc w:val="center"/>
      </w:pPr>
      <w:r>
        <w:t>Якутск</w:t>
      </w:r>
      <w:r>
        <w:rPr>
          <w:spacing w:val="-1"/>
        </w:rPr>
        <w:t xml:space="preserve"> </w:t>
      </w:r>
      <w:r>
        <w:t>2024г.</w:t>
      </w:r>
    </w:p>
    <w:p w:rsidR="0001056D" w:rsidRDefault="0001056D">
      <w:pPr>
        <w:jc w:val="center"/>
        <w:sectPr w:rsidR="0001056D">
          <w:pgSz w:w="11910" w:h="16840"/>
          <w:pgMar w:top="1020" w:right="340" w:bottom="280" w:left="920" w:header="720" w:footer="720" w:gutter="0"/>
          <w:cols w:space="720"/>
        </w:sectPr>
      </w:pPr>
    </w:p>
    <w:p w:rsidR="0001056D" w:rsidRDefault="00357E89">
      <w:pPr>
        <w:pStyle w:val="a3"/>
        <w:spacing w:before="64"/>
        <w:ind w:left="667"/>
        <w:jc w:val="both"/>
      </w:pPr>
      <w:r>
        <w:lastRenderedPageBreak/>
        <w:t>Дополнить</w:t>
      </w:r>
      <w:r>
        <w:rPr>
          <w:spacing w:val="-5"/>
        </w:rPr>
        <w:t xml:space="preserve"> </w:t>
      </w:r>
      <w:r>
        <w:t>подпунктами</w:t>
      </w:r>
      <w:r>
        <w:rPr>
          <w:spacing w:val="-3"/>
        </w:rPr>
        <w:t xml:space="preserve"> </w:t>
      </w:r>
      <w:r>
        <w:t>2.2.26-2.2.29.</w:t>
      </w:r>
      <w:r>
        <w:rPr>
          <w:spacing w:val="-4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содержания:</w:t>
      </w:r>
    </w:p>
    <w:p w:rsidR="0001056D" w:rsidRDefault="00357E89">
      <w:pPr>
        <w:pStyle w:val="a3"/>
        <w:spacing w:before="161" w:line="360" w:lineRule="auto"/>
        <w:ind w:left="100" w:right="118" w:firstLine="567"/>
        <w:jc w:val="both"/>
      </w:pPr>
      <w:r>
        <w:t>«2.2.26. Организация обучение граждан, осуществляющих уход за гражданами</w:t>
      </w:r>
      <w:r>
        <w:rPr>
          <w:spacing w:val="1"/>
        </w:rPr>
        <w:t xml:space="preserve"> </w:t>
      </w:r>
      <w:r>
        <w:t>пожилого возраста и инвалидами, утратившими способность к самообслуживанию, в</w:t>
      </w:r>
      <w:r>
        <w:rPr>
          <w:spacing w:val="1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Саха</w:t>
      </w:r>
      <w:r>
        <w:rPr>
          <w:spacing w:val="-1"/>
        </w:rPr>
        <w:t xml:space="preserve"> </w:t>
      </w:r>
      <w:r>
        <w:t>(Якутия) согласно</w:t>
      </w:r>
      <w:r>
        <w:rPr>
          <w:spacing w:val="-2"/>
        </w:rPr>
        <w:t xml:space="preserve"> </w:t>
      </w:r>
      <w:r>
        <w:t>утвержденному план-графику;</w:t>
      </w:r>
    </w:p>
    <w:p w:rsidR="0001056D" w:rsidRDefault="00357E89">
      <w:pPr>
        <w:pStyle w:val="a4"/>
        <w:numPr>
          <w:ilvl w:val="2"/>
          <w:numId w:val="1"/>
        </w:numPr>
        <w:tabs>
          <w:tab w:val="left" w:pos="1564"/>
        </w:tabs>
        <w:spacing w:line="360" w:lineRule="auto"/>
        <w:ind w:right="118" w:firstLine="567"/>
        <w:jc w:val="both"/>
        <w:rPr>
          <w:sz w:val="28"/>
        </w:rPr>
      </w:pPr>
      <w:r>
        <w:rPr>
          <w:sz w:val="28"/>
        </w:rPr>
        <w:t>Осуществление на пос</w:t>
      </w:r>
      <w:r>
        <w:rPr>
          <w:sz w:val="28"/>
        </w:rPr>
        <w:t>тоянной основе методической и 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8"/>
          <w:sz w:val="28"/>
        </w:rPr>
        <w:t xml:space="preserve"> </w:t>
      </w:r>
      <w:r>
        <w:rPr>
          <w:sz w:val="28"/>
        </w:rPr>
        <w:t>Саха (Якутия) по организации обучения и организации Школы ухода за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инвалидами,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самообслуживанию;</w:t>
      </w:r>
    </w:p>
    <w:p w:rsidR="0001056D" w:rsidRDefault="00357E89">
      <w:pPr>
        <w:pStyle w:val="a4"/>
        <w:numPr>
          <w:ilvl w:val="2"/>
          <w:numId w:val="1"/>
        </w:numPr>
        <w:tabs>
          <w:tab w:val="left" w:pos="1702"/>
        </w:tabs>
        <w:spacing w:line="360" w:lineRule="auto"/>
        <w:ind w:right="117" w:firstLine="56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 школ ухода за гражданами пожилого возраста и инвалидами,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 способность к самообслуживанию, в управлениях и центрах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районов 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Саха (Якутия);</w:t>
      </w:r>
    </w:p>
    <w:p w:rsidR="0001056D" w:rsidRDefault="00357E89">
      <w:pPr>
        <w:pStyle w:val="a4"/>
        <w:numPr>
          <w:ilvl w:val="2"/>
          <w:numId w:val="1"/>
        </w:numPr>
        <w:tabs>
          <w:tab w:val="left" w:pos="1494"/>
        </w:tabs>
        <w:spacing w:line="360" w:lineRule="auto"/>
        <w:ind w:right="117" w:firstLine="567"/>
        <w:jc w:val="both"/>
        <w:rPr>
          <w:sz w:val="28"/>
        </w:rPr>
      </w:pPr>
      <w:r>
        <w:rPr>
          <w:spacing w:val="-1"/>
          <w:sz w:val="28"/>
        </w:rPr>
        <w:t>Направление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6"/>
          <w:sz w:val="28"/>
        </w:rPr>
        <w:t xml:space="preserve"> </w:t>
      </w:r>
      <w:r>
        <w:rPr>
          <w:sz w:val="28"/>
        </w:rPr>
        <w:t>ежеквартально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10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отчетным в Министерство труда и социального развития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Саха (Якутия).»</w:t>
      </w: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rPr>
          <w:sz w:val="20"/>
        </w:rPr>
      </w:pPr>
    </w:p>
    <w:p w:rsidR="0001056D" w:rsidRDefault="0001056D">
      <w:pPr>
        <w:pStyle w:val="a3"/>
        <w:spacing w:before="7"/>
        <w:rPr>
          <w:sz w:val="20"/>
        </w:rPr>
      </w:pPr>
      <w:r w:rsidRPr="0001056D">
        <w:pict>
          <v:shape id="_x0000_s1026" style="position:absolute;margin-left:210.15pt;margin-top:14.15pt;width:203pt;height:.1pt;z-index:-251658240;mso-wrap-distance-left:0;mso-wrap-distance-right:0;mso-position-horizontal-relative:page" coordorigin="4203,283" coordsize="4060,0" path="m4203,283r4060,e" filled="f" strokeweight=".242mm">
            <v:path arrowok="t"/>
            <w10:wrap type="topAndBottom" anchorx="page"/>
          </v:shape>
        </w:pict>
      </w:r>
    </w:p>
    <w:sectPr w:rsidR="0001056D" w:rsidSect="0001056D">
      <w:pgSz w:w="11910" w:h="16840"/>
      <w:pgMar w:top="128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7AC1"/>
    <w:multiLevelType w:val="multilevel"/>
    <w:tmpl w:val="AB9E7404"/>
    <w:lvl w:ilvl="0">
      <w:start w:val="2"/>
      <w:numFmt w:val="decimal"/>
      <w:lvlText w:val="%1"/>
      <w:lvlJc w:val="left"/>
      <w:pPr>
        <w:ind w:left="100" w:hanging="8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897"/>
        <w:jc w:val="left"/>
      </w:pPr>
      <w:rPr>
        <w:rFonts w:hint="default"/>
        <w:lang w:val="ru-RU" w:eastAsia="en-US" w:bidi="ar-SA"/>
      </w:rPr>
    </w:lvl>
    <w:lvl w:ilvl="2">
      <w:start w:val="27"/>
      <w:numFmt w:val="decimal"/>
      <w:lvlText w:val="%1.%2.%3."/>
      <w:lvlJc w:val="left"/>
      <w:pPr>
        <w:ind w:left="100" w:hanging="8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897"/>
      </w:pPr>
      <w:rPr>
        <w:rFonts w:hint="default"/>
        <w:lang w:val="ru-RU" w:eastAsia="en-US" w:bidi="ar-SA"/>
      </w:rPr>
    </w:lvl>
  </w:abstractNum>
  <w:abstractNum w:abstractNumId="1">
    <w:nsid w:val="781046DD"/>
    <w:multiLevelType w:val="multilevel"/>
    <w:tmpl w:val="5FE42F0E"/>
    <w:lvl w:ilvl="0">
      <w:start w:val="1"/>
      <w:numFmt w:val="decimal"/>
      <w:lvlText w:val="%1."/>
      <w:lvlJc w:val="left"/>
      <w:pPr>
        <w:ind w:left="214" w:hanging="3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6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056D"/>
    <w:rsid w:val="0001056D"/>
    <w:rsid w:val="0035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5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56D"/>
    <w:rPr>
      <w:sz w:val="28"/>
      <w:szCs w:val="28"/>
    </w:rPr>
  </w:style>
  <w:style w:type="paragraph" w:styleId="a4">
    <w:name w:val="List Paragraph"/>
    <w:basedOn w:val="a"/>
    <w:uiPriority w:val="1"/>
    <w:qFormat/>
    <w:rsid w:val="0001056D"/>
    <w:pPr>
      <w:ind w:left="100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0105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Любовь</cp:lastModifiedBy>
  <cp:revision>2</cp:revision>
  <dcterms:created xsi:type="dcterms:W3CDTF">2024-10-16T01:26:00Z</dcterms:created>
  <dcterms:modified xsi:type="dcterms:W3CDTF">2024-10-16T01:26:00Z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MyOffice-CoreFramework-Linux/33-1224.848.9400.852.1@a485da99dcc738e8c7d147737040082c6b3f9fe8</vt:lpwstr>
  </property>
  <property fmtid="{D5CDD505-2E9C-101B-9397-08002B2CF9AE}" pid="3" name="LastSaved">
    <vt:filetime>2024-10-16T00:00:00Z</vt:filetime>
  </property>
</Properties>
</file>